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院校性质：</w:t>
      </w:r>
      <w:r>
        <w:rPr>
          <w:rFonts w:hint="eastAsia"/>
          <w:lang w:eastAsia="zh-CN"/>
        </w:rPr>
        <w:t>公立</w:t>
      </w:r>
    </w:p>
    <w:p>
      <w:r>
        <w:rPr>
          <w:rFonts w:hint="eastAsia"/>
        </w:rPr>
        <w:t>地理位置：美国/亚特兰大</w:t>
      </w:r>
    </w:p>
    <w:p>
      <w:r>
        <w:rPr>
          <w:rFonts w:hint="eastAsia"/>
        </w:rPr>
        <w:t>详细地址：3001 Mercer University Dr Atlanta, GA, United States-(770) 458-8244</w:t>
      </w:r>
    </w:p>
    <w:tbl>
      <w:tblPr>
        <w:tblStyle w:val="6"/>
        <w:tblW w:w="6" w:type="dxa"/>
        <w:tblCellSpacing w:w="0" w:type="dxa"/>
        <w:tblInd w:w="0" w:type="dxa"/>
        <w:shd w:val="clear" w:color="auto" w:fill="F0F0F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"/>
      </w:tblGrid>
      <w:tr>
        <w:tblPrEx>
          <w:shd w:val="clear" w:color="auto" w:fill="F0F0F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" w:type="dxa"/>
            <w:shd w:val="clear" w:color="auto" w:fill="F0F0F0"/>
            <w:tcMar>
              <w:top w:w="45" w:type="dxa"/>
              <w:left w:w="0" w:type="dxa"/>
              <w:bottom w:w="75" w:type="dxa"/>
              <w:right w:w="0" w:type="dxa"/>
            </w:tcMar>
          </w:tcPr>
          <w:p/>
        </w:tc>
      </w:tr>
    </w:tbl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佐治亚州立大学（Georgia State University）成立于1913年，是美国东南部城市中最主要的研究型高等学府，作为具有全美最好的学术价值的大学之一，吸引了来自全美各州和世界120多个国家的学生。佐治亚州立大学的博士学位教育跻身美国100所最好公立大学排名之列，此外，学生对校方的极高满意度、学费合理、就业率</w:t>
      </w:r>
      <w:bookmarkStart w:id="3" w:name="_GoBack"/>
      <w:bookmarkEnd w:id="3"/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高，因此被《</w:t>
      </w:r>
      <w:r>
        <w:rPr>
          <w:rFonts w:hint="default" w:ascii="Arial" w:hAnsi="Arial" w:eastAsia="宋体" w:cs="Arial"/>
          <w:b w:val="0"/>
          <w:i w:val="0"/>
          <w:caps w:val="0"/>
          <w:color w:val="136EC2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b w:val="0"/>
          <w:i w:val="0"/>
          <w:caps w:val="0"/>
          <w:color w:val="136EC2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"https://baike.baidu.com/item/%E7%A6%8F%E5%B8%83%E6%96%AF/301065" \t "https://baike.baidu.com/item/%E4%BD%90%E6%B2%BB%E4%BA%9A%E5%B7%9E%E7%AB%8B%E5%A4%A7%E5%AD%A6/_blank" </w:instrText>
      </w:r>
      <w:r>
        <w:rPr>
          <w:rFonts w:hint="default" w:ascii="Arial" w:hAnsi="Arial" w:eastAsia="宋体" w:cs="Arial"/>
          <w:b w:val="0"/>
          <w:i w:val="0"/>
          <w:caps w:val="0"/>
          <w:color w:val="136EC2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宋体" w:cs="Arial"/>
          <w:b w:val="0"/>
          <w:i w:val="0"/>
          <w:caps w:val="0"/>
          <w:color w:val="136EC2"/>
          <w:spacing w:val="0"/>
          <w:sz w:val="21"/>
          <w:szCs w:val="21"/>
          <w:u w:val="none"/>
          <w:shd w:val="clear" w:fill="FFFFFF"/>
        </w:rPr>
        <w:t>福布斯</w:t>
      </w:r>
      <w:r>
        <w:rPr>
          <w:rFonts w:hint="default" w:ascii="Arial" w:hAnsi="Arial" w:eastAsia="宋体" w:cs="Arial"/>
          <w:b w:val="0"/>
          <w:i w:val="0"/>
          <w:caps w:val="0"/>
          <w:color w:val="136EC2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》杂志评为乔治亚州排名第二的优秀大学。学校提供从本科、硕士到专业科目、博士学位的学习，250多个专业供学生选择，涉及领域多达62个。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　　佐治亚州立大学位于佐治亚州亚特兰大市商业区——美国东南部地区主要的政治、经济、商业、卫生和法律中心，这里名师荟萃、研究项目欣欣向荣，为学生创造了有益的学习机会。佐治亚州立大学本科学生参与研究项目比率高，被卡耐基基金会评为“研究成果表现突出且注重本科研究项目的研究型大学”。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　　在佐治亚州立大学，国际学生可以参加英语强化课程（IEP）来提高自身英语水平，在完成IEP课程后，学生不再需要参加英语语言能力测试，便可继续本科或是研究生院学习。学生可以根据自身情况，申请春季、夏季或是秋季的IEP课程，该课程从初级到高级共分为5个级别，同时培养学生的写作、阅读和口语交际能力，为学生为随后的专业课程学习做好准备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佐治亚州立大学开设全日制和夜班两种课程，要求每位学生都要修一门基本的普通教育课程。本科生必须通过Regent's测试。该校颁发52个学位，开设超过200个专业，主要有：保险统计、非洲与美洲研究、人类学、艺术、教育学、生物、化学、计算机信息系统、早期儿童教育、经济、英语、金融、法语、地理、地质学、德语、健康与体育、历史、护理学、营养与饮食、新闻学、管理学、市场学、数学等。</w:t>
      </w:r>
    </w:p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佐治亚州立大学的公共事务(Public Affair)学院是学校实力最为强劲的学院之一，在最新《</w:t>
      </w:r>
      <w:r>
        <w:rPr>
          <w:rFonts w:hint="default" w:ascii="Arial" w:hAnsi="Arial" w:eastAsia="宋体" w:cs="Arial"/>
          <w:b w:val="0"/>
          <w:i w:val="0"/>
          <w:caps w:val="0"/>
          <w:color w:val="136EC2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Arial" w:hAnsi="Arial" w:eastAsia="宋体" w:cs="Arial"/>
          <w:b w:val="0"/>
          <w:i w:val="0"/>
          <w:caps w:val="0"/>
          <w:color w:val="136EC2"/>
          <w:spacing w:val="0"/>
          <w:sz w:val="21"/>
          <w:szCs w:val="21"/>
          <w:u w:val="none"/>
          <w:shd w:val="clear" w:fill="FFFFFF"/>
        </w:rPr>
        <w:instrText xml:space="preserve"> HYPERLINK "https://baike.baidu.com/item/%E7%BE%8E%E5%9B%BD%E6%96%B0%E9%97%BB%E4%B8%8E%E4%B8%96%E7%95%8C%E6%8A%A5%E9%81%93" \t "https://baike.baidu.com/item/%E4%BD%90%E6%B2%BB%E4%BA%9A%E5%B7%9E%E7%AB%8B%E5%A4%A7%E5%AD%A6/_blank" </w:instrText>
      </w:r>
      <w:r>
        <w:rPr>
          <w:rFonts w:hint="default" w:ascii="Arial" w:hAnsi="Arial" w:eastAsia="宋体" w:cs="Arial"/>
          <w:b w:val="0"/>
          <w:i w:val="0"/>
          <w:caps w:val="0"/>
          <w:color w:val="136EC2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default" w:ascii="Arial" w:hAnsi="Arial" w:eastAsia="宋体" w:cs="Arial"/>
          <w:b w:val="0"/>
          <w:i w:val="0"/>
          <w:caps w:val="0"/>
          <w:color w:val="136EC2"/>
          <w:spacing w:val="0"/>
          <w:sz w:val="21"/>
          <w:szCs w:val="21"/>
          <w:u w:val="none"/>
          <w:shd w:val="clear" w:fill="FFFFFF"/>
        </w:rPr>
        <w:t>美国新闻与世界报道</w:t>
      </w:r>
      <w:r>
        <w:rPr>
          <w:rFonts w:hint="default" w:ascii="Arial" w:hAnsi="Arial" w:eastAsia="宋体" w:cs="Arial"/>
          <w:b w:val="0"/>
          <w:i w:val="0"/>
          <w:caps w:val="0"/>
          <w:color w:val="136EC2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》公共事务学院综合排名中与乔治城大学（Georgetown University）、北卡罗来纳教堂山分校(University of North Carolina--Chapel Hill)、俄亥俄州立大学（Ohio State University）等并列第25位，其中公共财政和预算方向第5位，城市政策与管理方向第9位，非营利组织管理方向第10位，公共政策分析方向第22位。</w:t>
      </w:r>
    </w:p>
    <w:p>
      <w:bookmarkStart w:id="0" w:name="2"/>
      <w:bookmarkEnd w:id="0"/>
      <w:bookmarkStart w:id="1" w:name="sub1706160_2"/>
      <w:bookmarkEnd w:id="1"/>
      <w:bookmarkStart w:id="2" w:name="地理环境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778"/>
    <w:rsid w:val="000E2778"/>
    <w:rsid w:val="002D0643"/>
    <w:rsid w:val="00497621"/>
    <w:rsid w:val="0091736A"/>
    <w:rsid w:val="009D47B2"/>
    <w:rsid w:val="00A71B0E"/>
    <w:rsid w:val="0259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3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  <w:style w:type="character" w:styleId="5">
    <w:name w:val="Hyperlink"/>
    <w:basedOn w:val="3"/>
    <w:unhideWhenUsed/>
    <w:uiPriority w:val="99"/>
    <w:rPr>
      <w:color w:val="0000FF"/>
      <w:u w:val="single"/>
    </w:rPr>
  </w:style>
  <w:style w:type="paragraph" w:customStyle="1" w:styleId="7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3 Char"/>
    <w:basedOn w:val="3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227</Words>
  <Characters>1298</Characters>
  <Lines>10</Lines>
  <Paragraphs>3</Paragraphs>
  <TotalTime>0</TotalTime>
  <ScaleCrop>false</ScaleCrop>
  <LinksUpToDate>false</LinksUpToDate>
  <CharactersWithSpaces>1522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2015-12-01T07:41:00Z</dcterms:created>
  <dc:creator>微软用户</dc:creator>
  <cp:lastModifiedBy>lenovo</cp:lastModifiedBy>
  <dcterms:modified xsi:type="dcterms:W3CDTF">2017-12-18T06:48:57Z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