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B22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校级领导干部因公出国情况（2024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）</w:t>
      </w:r>
    </w:p>
    <w:p w14:paraId="5FBC03C3"/>
    <w:p w14:paraId="6B69700C"/>
    <w:p w14:paraId="6FA973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校长来逢波率团</w:t>
      </w:r>
      <w:r>
        <w:rPr>
          <w:rFonts w:hint="eastAsia" w:ascii="仿宋" w:hAnsi="仿宋" w:eastAsia="仿宋" w:cs="仿宋"/>
          <w:sz w:val="32"/>
          <w:szCs w:val="32"/>
        </w:rPr>
        <w:t>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新西兰、澳大利亚高校及科研院所</w:t>
      </w:r>
      <w:r>
        <w:rPr>
          <w:rFonts w:hint="eastAsia" w:ascii="仿宋" w:hAnsi="仿宋" w:eastAsia="仿宋" w:cs="仿宋"/>
          <w:sz w:val="32"/>
          <w:szCs w:val="32"/>
        </w:rPr>
        <w:t>交流访问。</w:t>
      </w:r>
    </w:p>
    <w:p w14:paraId="7C661AF3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随同人员：杨守忠、王文成、陈思雨、王锦；</w:t>
      </w:r>
    </w:p>
    <w:p w14:paraId="12E2D98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邀请单位：新西兰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UNNZ商学院、澳大利亚墨尔本理工学院。</w:t>
      </w:r>
    </w:p>
    <w:p w14:paraId="632D985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日，党委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王守全率团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赴俄罗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、意大利高校及科研院所</w:t>
      </w:r>
      <w:r>
        <w:rPr>
          <w:rFonts w:hint="eastAsia" w:ascii="仿宋" w:hAnsi="仿宋" w:eastAsia="仿宋" w:cs="仿宋"/>
          <w:sz w:val="32"/>
          <w:szCs w:val="32"/>
        </w:rPr>
        <w:t>交流访问。</w:t>
      </w:r>
    </w:p>
    <w:p w14:paraId="438FA77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随同人员：王勇、李梅霞、王雷、秦萌；</w:t>
      </w:r>
    </w:p>
    <w:p w14:paraId="01A1501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邀请单位：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库内奥美术学院、莫斯科金融法律大学。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05624"/>
    <w:rsid w:val="33905624"/>
    <w:rsid w:val="662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198</Characters>
  <Lines>0</Lines>
  <Paragraphs>0</Paragraphs>
  <TotalTime>0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2025-07-24T02:18:00Z</dcterms:created>
  <dc:creator>原生态</dc:creator>
  <cp:lastModifiedBy>原生态</cp:lastModifiedBy>
  <dcterms:modified xsi:type="dcterms:W3CDTF">2025-07-24T02:43:04Z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CA050E29795747BFA0919D212E4C5076_11</vt:lpwstr>
  </property>
  <property fmtid="{D5CDD505-2E9C-101B-9397-08002B2CF9AE}" pid="4" name="KSOTemplateDocerSaveRecord">
    <vt:lpwstr>eyJoZGlkIjoiZTc5N2ZhMzY5YzQ0NmM0MWZlNDdlMWJhNmMxZTMwYTYiLCJ1c2VySWQiOiI1NzI0NTYxODYifQ==</vt:lpwstr>
  </property>
</Properties>
</file>